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027FA" w14:textId="045DF09E" w:rsidR="00AC2BA8" w:rsidRDefault="00DC475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Stichting tot instandhouding</w:t>
      </w:r>
    </w:p>
    <w:p w14:paraId="330CE5FE" w14:textId="0BBEF6D8" w:rsidR="00DC4751" w:rsidRDefault="00DC4751">
      <w:pPr>
        <w:rPr>
          <w:sz w:val="24"/>
          <w:szCs w:val="24"/>
        </w:rPr>
      </w:pPr>
      <w:r>
        <w:rPr>
          <w:sz w:val="24"/>
          <w:szCs w:val="24"/>
        </w:rPr>
        <w:t>Joodse Begraafplaats Overveen</w:t>
      </w:r>
    </w:p>
    <w:p w14:paraId="7F046A25" w14:textId="1F33C775" w:rsidR="00DC4751" w:rsidRDefault="00DC47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 juni 2023</w:t>
      </w:r>
    </w:p>
    <w:p w14:paraId="316D4882" w14:textId="32DEE972" w:rsidR="00DC4751" w:rsidRDefault="00DC475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BALANS PER 31 DECEMBE 2022</w:t>
      </w:r>
    </w:p>
    <w:p w14:paraId="3F637FD5" w14:textId="26587A41" w:rsidR="00DC4751" w:rsidRDefault="00DC47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ACTIEF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2022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2021</w:t>
      </w:r>
    </w:p>
    <w:p w14:paraId="3D9AB798" w14:textId="0D14C5D6" w:rsidR="00DC4751" w:rsidRDefault="00DC4751">
      <w:pPr>
        <w:rPr>
          <w:sz w:val="24"/>
          <w:szCs w:val="24"/>
        </w:rPr>
      </w:pPr>
      <w:r>
        <w:rPr>
          <w:sz w:val="24"/>
          <w:szCs w:val="24"/>
        </w:rPr>
        <w:t>Liquide middelen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€. 29312</w:t>
      </w:r>
      <w:r>
        <w:rPr>
          <w:sz w:val="24"/>
          <w:szCs w:val="24"/>
        </w:rPr>
        <w:tab/>
        <w:t>€. 38996</w:t>
      </w:r>
    </w:p>
    <w:p w14:paraId="33C9C5DD" w14:textId="0FC30740" w:rsidR="00DC4751" w:rsidRDefault="00DC47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</w:t>
      </w:r>
    </w:p>
    <w:p w14:paraId="5774C7A3" w14:textId="5BEFA159" w:rsidR="00DC4751" w:rsidRDefault="00DC475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€. 29312,-</w:t>
      </w:r>
      <w:r>
        <w:rPr>
          <w:b/>
          <w:bCs/>
          <w:sz w:val="24"/>
          <w:szCs w:val="24"/>
        </w:rPr>
        <w:tab/>
        <w:t>€. 38996</w:t>
      </w:r>
    </w:p>
    <w:p w14:paraId="0FA7D7ED" w14:textId="055C2B6A" w:rsidR="00DC4751" w:rsidRDefault="00DC47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PASSIEF</w:t>
      </w:r>
    </w:p>
    <w:p w14:paraId="076269A6" w14:textId="5C896358" w:rsidR="00DC4751" w:rsidRDefault="00DC4751">
      <w:pPr>
        <w:rPr>
          <w:sz w:val="24"/>
          <w:szCs w:val="24"/>
        </w:rPr>
      </w:pPr>
      <w:r>
        <w:rPr>
          <w:sz w:val="24"/>
          <w:szCs w:val="24"/>
        </w:rPr>
        <w:t>Vermogen</w:t>
      </w:r>
    </w:p>
    <w:p w14:paraId="4690587B" w14:textId="19DF750F" w:rsidR="00DC4751" w:rsidRDefault="00DC4751">
      <w:pPr>
        <w:rPr>
          <w:sz w:val="24"/>
          <w:szCs w:val="24"/>
        </w:rPr>
      </w:pPr>
      <w:r>
        <w:rPr>
          <w:sz w:val="24"/>
          <w:szCs w:val="24"/>
        </w:rPr>
        <w:t>Stand op 1 januari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€. 38996</w:t>
      </w:r>
      <w:r>
        <w:rPr>
          <w:sz w:val="24"/>
          <w:szCs w:val="24"/>
        </w:rPr>
        <w:tab/>
        <w:t>€. 19269</w:t>
      </w:r>
    </w:p>
    <w:p w14:paraId="0667957D" w14:textId="546567AA" w:rsidR="00DC4751" w:rsidRDefault="00DC4751">
      <w:pPr>
        <w:rPr>
          <w:sz w:val="24"/>
          <w:szCs w:val="24"/>
        </w:rPr>
      </w:pPr>
      <w:r>
        <w:rPr>
          <w:sz w:val="24"/>
          <w:szCs w:val="24"/>
        </w:rPr>
        <w:t>Resultaat Boekjaar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-/-</w:t>
      </w:r>
      <w:r>
        <w:rPr>
          <w:sz w:val="24"/>
          <w:szCs w:val="24"/>
        </w:rPr>
        <w:tab/>
        <w:t>-     9684</w:t>
      </w:r>
      <w:r>
        <w:rPr>
          <w:sz w:val="24"/>
          <w:szCs w:val="24"/>
        </w:rPr>
        <w:tab/>
        <w:t>-   19727</w:t>
      </w:r>
    </w:p>
    <w:p w14:paraId="244F6B22" w14:textId="17B5A98E" w:rsidR="00DC4751" w:rsidRDefault="00DC47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</w:t>
      </w:r>
    </w:p>
    <w:p w14:paraId="54A2B0E3" w14:textId="6EEE5192" w:rsidR="00DC4751" w:rsidRDefault="00DC47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Stand op 31 december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€. 29312</w:t>
      </w:r>
      <w:r>
        <w:rPr>
          <w:b/>
          <w:bCs/>
          <w:sz w:val="24"/>
          <w:szCs w:val="24"/>
        </w:rPr>
        <w:tab/>
        <w:t>€. 38996</w:t>
      </w:r>
    </w:p>
    <w:p w14:paraId="1D4C1B45" w14:textId="77777777" w:rsidR="00DC4751" w:rsidRPr="00DC4751" w:rsidRDefault="00DC4751">
      <w:pPr>
        <w:rPr>
          <w:b/>
          <w:bCs/>
          <w:sz w:val="24"/>
          <w:szCs w:val="24"/>
        </w:rPr>
      </w:pPr>
    </w:p>
    <w:p w14:paraId="2465F165" w14:textId="3A05ADC8" w:rsidR="00DC4751" w:rsidRDefault="00DC47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WINST- EN VERLIESREKENING</w:t>
      </w:r>
    </w:p>
    <w:p w14:paraId="23CEFDED" w14:textId="36B2662A" w:rsidR="00DC4751" w:rsidRDefault="00DC47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INKOMSTEN</w:t>
      </w:r>
    </w:p>
    <w:p w14:paraId="095EDDB5" w14:textId="434BF152" w:rsidR="00DC4751" w:rsidRDefault="00DC4751">
      <w:pPr>
        <w:rPr>
          <w:sz w:val="24"/>
          <w:szCs w:val="24"/>
        </w:rPr>
      </w:pPr>
      <w:r>
        <w:rPr>
          <w:sz w:val="24"/>
          <w:szCs w:val="24"/>
        </w:rPr>
        <w:t>Schenkingen, giften, donaties</w:t>
      </w:r>
      <w:r>
        <w:rPr>
          <w:sz w:val="24"/>
          <w:szCs w:val="24"/>
        </w:rPr>
        <w:tab/>
        <w:t>€.   1426</w:t>
      </w:r>
      <w:r>
        <w:rPr>
          <w:sz w:val="24"/>
          <w:szCs w:val="24"/>
        </w:rPr>
        <w:tab/>
        <w:t>€.   1383</w:t>
      </w:r>
    </w:p>
    <w:p w14:paraId="0ECEA89D" w14:textId="5375BC8A" w:rsidR="00DC4751" w:rsidRDefault="00DC4751">
      <w:pPr>
        <w:rPr>
          <w:sz w:val="24"/>
          <w:szCs w:val="24"/>
        </w:rPr>
      </w:pPr>
      <w:r>
        <w:rPr>
          <w:sz w:val="24"/>
          <w:szCs w:val="24"/>
        </w:rPr>
        <w:t>Sponsoring en subsidies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13800</w:t>
      </w:r>
      <w:r>
        <w:rPr>
          <w:sz w:val="24"/>
          <w:szCs w:val="24"/>
        </w:rPr>
        <w:tab/>
        <w:t>-   19800</w:t>
      </w:r>
    </w:p>
    <w:p w14:paraId="2B7DDCE7" w14:textId="10D62FC6" w:rsidR="00DC4751" w:rsidRDefault="00DC47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</w:t>
      </w:r>
    </w:p>
    <w:p w14:paraId="2FAC381B" w14:textId="00DC1CA6" w:rsidR="00DC4751" w:rsidRDefault="00DC475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€. 15226</w:t>
      </w:r>
      <w:r>
        <w:rPr>
          <w:b/>
          <w:bCs/>
          <w:sz w:val="24"/>
          <w:szCs w:val="24"/>
        </w:rPr>
        <w:tab/>
        <w:t>€. 21183</w:t>
      </w:r>
    </w:p>
    <w:p w14:paraId="1A6C6C80" w14:textId="03D78BE9" w:rsidR="00DC4751" w:rsidRDefault="00DC47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Uitgaven</w:t>
      </w:r>
    </w:p>
    <w:p w14:paraId="3FD05EC4" w14:textId="51FA4239" w:rsidR="00DC4751" w:rsidRDefault="00DC4751">
      <w:pPr>
        <w:rPr>
          <w:sz w:val="24"/>
          <w:szCs w:val="24"/>
        </w:rPr>
      </w:pPr>
      <w:r>
        <w:rPr>
          <w:sz w:val="24"/>
          <w:szCs w:val="24"/>
        </w:rPr>
        <w:t>Bankkosten- en rente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€.     269</w:t>
      </w:r>
      <w:r>
        <w:rPr>
          <w:sz w:val="24"/>
          <w:szCs w:val="24"/>
        </w:rPr>
        <w:tab/>
        <w:t>€.     212</w:t>
      </w:r>
    </w:p>
    <w:p w14:paraId="4979486F" w14:textId="77777777" w:rsidR="00DC4751" w:rsidRDefault="00DC4751">
      <w:pPr>
        <w:rPr>
          <w:sz w:val="24"/>
          <w:szCs w:val="24"/>
        </w:rPr>
      </w:pPr>
      <w:r>
        <w:rPr>
          <w:sz w:val="24"/>
          <w:szCs w:val="24"/>
        </w:rPr>
        <w:t>Hosting website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  205</w:t>
      </w:r>
      <w:r>
        <w:rPr>
          <w:sz w:val="24"/>
          <w:szCs w:val="24"/>
        </w:rPr>
        <w:tab/>
        <w:t>-       198</w:t>
      </w:r>
    </w:p>
    <w:p w14:paraId="251F5E2D" w14:textId="77777777" w:rsidR="00DC4751" w:rsidRDefault="00DC4751">
      <w:pPr>
        <w:rPr>
          <w:sz w:val="24"/>
          <w:szCs w:val="24"/>
        </w:rPr>
      </w:pPr>
      <w:r>
        <w:rPr>
          <w:sz w:val="24"/>
          <w:szCs w:val="24"/>
        </w:rPr>
        <w:t>Overige kosten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  750</w:t>
      </w:r>
      <w:r>
        <w:rPr>
          <w:sz w:val="24"/>
          <w:szCs w:val="24"/>
        </w:rPr>
        <w:tab/>
        <w:t>-     1046</w:t>
      </w:r>
    </w:p>
    <w:p w14:paraId="67FCCEF7" w14:textId="77777777" w:rsidR="00AD4AC7" w:rsidRDefault="00DC4751">
      <w:pPr>
        <w:rPr>
          <w:sz w:val="24"/>
          <w:szCs w:val="24"/>
        </w:rPr>
      </w:pPr>
      <w:r>
        <w:rPr>
          <w:sz w:val="24"/>
          <w:szCs w:val="24"/>
        </w:rPr>
        <w:t>Restauratie zerken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23</w:t>
      </w:r>
      <w:r w:rsidR="00AD4AC7">
        <w:rPr>
          <w:sz w:val="24"/>
          <w:szCs w:val="24"/>
        </w:rPr>
        <w:t>686</w:t>
      </w:r>
      <w:r w:rsidR="00AD4AC7">
        <w:rPr>
          <w:sz w:val="24"/>
          <w:szCs w:val="24"/>
        </w:rPr>
        <w:tab/>
      </w:r>
    </w:p>
    <w:p w14:paraId="694DAD34" w14:textId="77777777" w:rsidR="00AD4AC7" w:rsidRDefault="00AD4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</w:t>
      </w:r>
    </w:p>
    <w:p w14:paraId="487228DD" w14:textId="7AE10CDA" w:rsidR="00AD4AC7" w:rsidRDefault="00AD4AC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€. 24910</w:t>
      </w:r>
      <w:r>
        <w:rPr>
          <w:b/>
          <w:bCs/>
          <w:sz w:val="24"/>
          <w:szCs w:val="24"/>
        </w:rPr>
        <w:tab/>
        <w:t>€.   1456</w:t>
      </w:r>
    </w:p>
    <w:p w14:paraId="34036D88" w14:textId="5CB8435D" w:rsidR="00AD4AC7" w:rsidRDefault="00AD4A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Resultaat boekjaar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     9684</w:t>
      </w:r>
      <w:r>
        <w:rPr>
          <w:b/>
          <w:bCs/>
          <w:sz w:val="24"/>
          <w:szCs w:val="24"/>
        </w:rPr>
        <w:tab/>
        <w:t>-   1972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3D049A8" w14:textId="2AD8F2FF" w:rsidR="00AD4AC7" w:rsidRDefault="00AD4A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TOELICHTING</w:t>
      </w:r>
    </w:p>
    <w:p w14:paraId="6C42E08D" w14:textId="6736E32A" w:rsidR="00AD4AC7" w:rsidRDefault="00AD4A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ALGEMEEN</w:t>
      </w:r>
    </w:p>
    <w:p w14:paraId="766DB4E1" w14:textId="6652095D" w:rsidR="00AD4AC7" w:rsidRDefault="00AD4A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WAARDERINGSGRONDSLAGEN</w:t>
      </w:r>
    </w:p>
    <w:p w14:paraId="3A4B420A" w14:textId="0D691716" w:rsidR="00AD4AC7" w:rsidRPr="00AD4AC7" w:rsidRDefault="00AD4AC7">
      <w:pPr>
        <w:rPr>
          <w:sz w:val="24"/>
          <w:szCs w:val="24"/>
        </w:rPr>
      </w:pPr>
      <w:r>
        <w:rPr>
          <w:sz w:val="24"/>
          <w:szCs w:val="24"/>
        </w:rPr>
        <w:t>Tenzij anders aangegeven zijn de activa en passiva tegen nominale waarden opgenomen</w:t>
      </w:r>
    </w:p>
    <w:p w14:paraId="69D4E71A" w14:textId="12FE4601" w:rsidR="00DC4751" w:rsidRPr="00DC4751" w:rsidRDefault="00DC47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C4751" w:rsidRPr="00DC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51"/>
    <w:rsid w:val="00403392"/>
    <w:rsid w:val="00AC2BA8"/>
    <w:rsid w:val="00AD4AC7"/>
    <w:rsid w:val="00D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7EF2"/>
  <w15:chartTrackingRefBased/>
  <w15:docId w15:val="{1EB0174D-22A9-41A2-AA40-5B187C66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Simon</dc:creator>
  <cp:keywords/>
  <dc:description/>
  <cp:lastModifiedBy>R. Citroen</cp:lastModifiedBy>
  <cp:revision>2</cp:revision>
  <dcterms:created xsi:type="dcterms:W3CDTF">2023-06-29T12:33:00Z</dcterms:created>
  <dcterms:modified xsi:type="dcterms:W3CDTF">2023-06-29T12:33:00Z</dcterms:modified>
</cp:coreProperties>
</file>